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B252CD" w14:textId="77777777" w:rsidR="005F04EB" w:rsidRPr="00E11585" w:rsidRDefault="005F04EB" w:rsidP="005F04EB">
      <w:pPr>
        <w:tabs>
          <w:tab w:val="right" w:pos="9070"/>
        </w:tabs>
        <w:spacing w:after="0"/>
        <w:jc w:val="both"/>
        <w:rPr>
          <w:color w:val="808080" w:themeColor="background1" w:themeShade="80"/>
          <w:sz w:val="40"/>
          <w:szCs w:val="40"/>
        </w:rPr>
      </w:pPr>
      <w:r w:rsidRPr="00E11585">
        <w:rPr>
          <w:color w:val="808080" w:themeColor="background1" w:themeShade="80"/>
          <w:sz w:val="40"/>
          <w:szCs w:val="40"/>
        </w:rPr>
        <w:t>Communiqué de presse</w:t>
      </w:r>
    </w:p>
    <w:p w14:paraId="1A1F8EAB" w14:textId="33DBA4FB" w:rsidR="005F04EB" w:rsidRPr="00C91815" w:rsidRDefault="005F04EB" w:rsidP="005F04EB">
      <w:pPr>
        <w:tabs>
          <w:tab w:val="right" w:pos="9070"/>
        </w:tabs>
        <w:spacing w:after="0"/>
        <w:jc w:val="both"/>
        <w:rPr>
          <w:sz w:val="24"/>
          <w:szCs w:val="24"/>
        </w:rPr>
      </w:pPr>
      <w:r w:rsidRPr="00C91815">
        <w:rPr>
          <w:sz w:val="24"/>
          <w:szCs w:val="24"/>
        </w:rPr>
        <w:t>SIAMS 202</w:t>
      </w:r>
      <w:r w:rsidR="0099471E" w:rsidRPr="00C91815">
        <w:rPr>
          <w:sz w:val="24"/>
          <w:szCs w:val="24"/>
        </w:rPr>
        <w:t>6</w:t>
      </w:r>
      <w:r w:rsidRPr="00C91815">
        <w:rPr>
          <w:sz w:val="24"/>
          <w:szCs w:val="24"/>
        </w:rPr>
        <w:t>#</w:t>
      </w:r>
      <w:r w:rsidR="0099471E" w:rsidRPr="00C91815">
        <w:rPr>
          <w:sz w:val="24"/>
          <w:szCs w:val="24"/>
        </w:rPr>
        <w:t>1</w:t>
      </w:r>
      <w:r w:rsidRPr="00C91815">
        <w:rPr>
          <w:b/>
          <w:bCs/>
          <w:color w:val="808080" w:themeColor="background1" w:themeShade="80"/>
          <w:sz w:val="32"/>
          <w:szCs w:val="32"/>
        </w:rPr>
        <w:tab/>
      </w:r>
      <w:r w:rsidR="0099471E" w:rsidRPr="00C91815">
        <w:rPr>
          <w:sz w:val="24"/>
          <w:szCs w:val="24"/>
        </w:rPr>
        <w:t>24 juin 2024</w:t>
      </w:r>
    </w:p>
    <w:p w14:paraId="79162777" w14:textId="77777777" w:rsidR="005F04EB" w:rsidRPr="005F04EB" w:rsidRDefault="005F04EB" w:rsidP="00574E09">
      <w:pPr>
        <w:spacing w:after="0"/>
        <w:jc w:val="both"/>
        <w:rPr>
          <w:b/>
          <w:bCs/>
          <w:color w:val="0070C0"/>
          <w:sz w:val="28"/>
          <w:szCs w:val="28"/>
        </w:rPr>
      </w:pPr>
    </w:p>
    <w:p w14:paraId="1A41BDDA" w14:textId="77777777" w:rsidR="00C91815" w:rsidRPr="00C91815" w:rsidRDefault="006E742D" w:rsidP="006E742D">
      <w:pPr>
        <w:spacing w:after="0"/>
        <w:jc w:val="both"/>
        <w:rPr>
          <w:b/>
          <w:bCs/>
          <w:color w:val="0070C0"/>
          <w:sz w:val="32"/>
          <w:szCs w:val="32"/>
          <w:lang w:val="fr-FR"/>
        </w:rPr>
      </w:pPr>
      <w:r w:rsidRPr="00C91815">
        <w:rPr>
          <w:b/>
          <w:bCs/>
          <w:color w:val="0070C0"/>
          <w:sz w:val="32"/>
          <w:szCs w:val="32"/>
          <w:lang w:val="fr-FR"/>
        </w:rPr>
        <w:t xml:space="preserve">Enquête de satisfaction </w:t>
      </w:r>
      <w:r w:rsidR="00C91815" w:rsidRPr="00C91815">
        <w:rPr>
          <w:b/>
          <w:bCs/>
          <w:color w:val="0070C0"/>
          <w:sz w:val="32"/>
          <w:szCs w:val="32"/>
          <w:lang w:val="fr-FR"/>
        </w:rPr>
        <w:t xml:space="preserve">de </w:t>
      </w:r>
      <w:r w:rsidRPr="00C91815">
        <w:rPr>
          <w:b/>
          <w:bCs/>
          <w:color w:val="0070C0"/>
          <w:sz w:val="32"/>
          <w:szCs w:val="32"/>
          <w:lang w:val="fr-FR"/>
        </w:rPr>
        <w:t xml:space="preserve">SIAMS 2024: </w:t>
      </w:r>
    </w:p>
    <w:p w14:paraId="5DEE7B38" w14:textId="5C99FB12" w:rsidR="006E742D" w:rsidRPr="00C91815" w:rsidRDefault="006E742D" w:rsidP="006E742D">
      <w:pPr>
        <w:spacing w:after="0"/>
        <w:jc w:val="both"/>
        <w:rPr>
          <w:b/>
          <w:bCs/>
          <w:color w:val="0070C0"/>
          <w:sz w:val="32"/>
          <w:szCs w:val="32"/>
          <w:lang w:val="fr-FR"/>
        </w:rPr>
      </w:pPr>
      <w:r w:rsidRPr="00C91815">
        <w:rPr>
          <w:b/>
          <w:bCs/>
          <w:color w:val="0070C0"/>
          <w:sz w:val="32"/>
          <w:szCs w:val="32"/>
          <w:lang w:val="fr-FR"/>
        </w:rPr>
        <w:t>les chiffres confirment le "feeling positif"</w:t>
      </w:r>
    </w:p>
    <w:p w14:paraId="20FA0C35" w14:textId="77777777" w:rsidR="006E742D" w:rsidRPr="00C91815" w:rsidRDefault="006E742D" w:rsidP="006E742D">
      <w:pPr>
        <w:spacing w:after="0"/>
        <w:jc w:val="both"/>
        <w:rPr>
          <w:i/>
          <w:iCs/>
          <w:sz w:val="24"/>
          <w:szCs w:val="24"/>
          <w:lang w:val="fr-FR"/>
        </w:rPr>
      </w:pPr>
      <w:r w:rsidRPr="00C91815">
        <w:rPr>
          <w:i/>
          <w:iCs/>
          <w:sz w:val="24"/>
          <w:szCs w:val="24"/>
          <w:lang w:val="fr-FR"/>
        </w:rPr>
        <w:t>Le dépouillement de l'enquête de satisfaction des exposants de SIAMS est terminé. Les conclusions confirment et complètent les retours des exposants donnés lors du débriefing du mois de mai.</w:t>
      </w:r>
    </w:p>
    <w:p w14:paraId="33B30035" w14:textId="77777777" w:rsidR="006E742D" w:rsidRPr="00C91815" w:rsidRDefault="006E742D" w:rsidP="006E742D">
      <w:pPr>
        <w:spacing w:after="0"/>
        <w:jc w:val="both"/>
        <w:rPr>
          <w:sz w:val="24"/>
          <w:szCs w:val="24"/>
          <w:lang w:val="fr-FR"/>
        </w:rPr>
      </w:pPr>
    </w:p>
    <w:p w14:paraId="751BB882" w14:textId="77777777" w:rsidR="006E742D" w:rsidRPr="00C91815" w:rsidRDefault="006E742D" w:rsidP="006E742D">
      <w:pPr>
        <w:spacing w:after="0"/>
        <w:jc w:val="both"/>
        <w:rPr>
          <w:sz w:val="24"/>
          <w:szCs w:val="24"/>
          <w:lang w:val="fr-FR"/>
        </w:rPr>
      </w:pPr>
      <w:r w:rsidRPr="00C91815">
        <w:rPr>
          <w:sz w:val="24"/>
          <w:szCs w:val="24"/>
          <w:lang w:val="fr-FR"/>
        </w:rPr>
        <w:t>Les résultats de la désormais traditionnelle enquête de satisfaction reposent sur une centaine de réponses. Les chiffres ici présentés sont complétés par de nombreuses informations qualitatives qui confirment et complètent les découvertes faites lors de la séance débriefing du 23 mai.</w:t>
      </w:r>
    </w:p>
    <w:p w14:paraId="43824977" w14:textId="77777777" w:rsidR="006E742D" w:rsidRPr="00C91815" w:rsidRDefault="006E742D" w:rsidP="006E742D">
      <w:pPr>
        <w:spacing w:after="0"/>
        <w:jc w:val="both"/>
        <w:rPr>
          <w:sz w:val="24"/>
          <w:szCs w:val="24"/>
          <w:lang w:val="fr-FR"/>
        </w:rPr>
      </w:pPr>
    </w:p>
    <w:p w14:paraId="784925FB" w14:textId="77777777" w:rsidR="006E742D" w:rsidRPr="00C91815" w:rsidRDefault="006E742D" w:rsidP="006E742D">
      <w:pPr>
        <w:spacing w:after="0"/>
        <w:jc w:val="both"/>
        <w:rPr>
          <w:sz w:val="24"/>
          <w:szCs w:val="24"/>
          <w:lang w:val="fr-FR"/>
        </w:rPr>
      </w:pPr>
      <w:r w:rsidRPr="00C91815">
        <w:rPr>
          <w:sz w:val="24"/>
          <w:szCs w:val="24"/>
          <w:lang w:val="fr-FR"/>
        </w:rPr>
        <w:t xml:space="preserve">Sur une échelle de 5, tous les indicateurs ont une note supérieure à 4,2. Avec une note de 4,39, la satisfaction globale est à peine supérieure à celle de l'année record de 2022 (4,36). </w:t>
      </w:r>
      <w:r w:rsidRPr="00BB5473">
        <w:rPr>
          <w:i/>
          <w:iCs/>
          <w:sz w:val="24"/>
          <w:szCs w:val="24"/>
          <w:lang w:val="fr-FR"/>
        </w:rPr>
        <w:t>"Tous les indicateurs sont très positifs et nous encouragent à continuer à faire toujours mieux"</w:t>
      </w:r>
      <w:r w:rsidRPr="00C91815">
        <w:rPr>
          <w:sz w:val="24"/>
          <w:szCs w:val="24"/>
          <w:lang w:val="fr-FR"/>
        </w:rPr>
        <w:t xml:space="preserve"> explique Pierre-Yves Kohler en préambule.</w:t>
      </w:r>
    </w:p>
    <w:p w14:paraId="29430087" w14:textId="77777777" w:rsidR="006E742D" w:rsidRPr="00C91815" w:rsidRDefault="006E742D" w:rsidP="006E742D">
      <w:pPr>
        <w:spacing w:after="0"/>
        <w:jc w:val="both"/>
        <w:rPr>
          <w:sz w:val="24"/>
          <w:szCs w:val="24"/>
          <w:lang w:val="fr-FR"/>
        </w:rPr>
      </w:pPr>
    </w:p>
    <w:p w14:paraId="0A77F5B7" w14:textId="77777777" w:rsidR="006E742D" w:rsidRPr="00C91815" w:rsidRDefault="006E742D" w:rsidP="006E742D">
      <w:pPr>
        <w:spacing w:after="0"/>
        <w:jc w:val="both"/>
        <w:rPr>
          <w:b/>
          <w:bCs/>
          <w:sz w:val="24"/>
          <w:szCs w:val="24"/>
          <w:lang w:val="fr-FR"/>
        </w:rPr>
      </w:pPr>
      <w:r w:rsidRPr="00C91815">
        <w:rPr>
          <w:b/>
          <w:bCs/>
          <w:sz w:val="24"/>
          <w:szCs w:val="24"/>
          <w:lang w:val="fr-FR"/>
        </w:rPr>
        <w:t>Des aspects quantitatifs très satisfaisants</w:t>
      </w:r>
    </w:p>
    <w:p w14:paraId="371A2993" w14:textId="77777777" w:rsidR="006E742D" w:rsidRPr="00BB5473" w:rsidRDefault="006E742D" w:rsidP="006E742D">
      <w:pPr>
        <w:spacing w:after="0"/>
        <w:jc w:val="both"/>
        <w:rPr>
          <w:i/>
          <w:iCs/>
          <w:sz w:val="24"/>
          <w:szCs w:val="24"/>
          <w:lang w:val="fr-FR"/>
        </w:rPr>
      </w:pPr>
      <w:r w:rsidRPr="00C91815">
        <w:rPr>
          <w:sz w:val="24"/>
          <w:szCs w:val="24"/>
          <w:lang w:val="fr-FR"/>
        </w:rPr>
        <w:t xml:space="preserve">Basée sur tous les aspects de l'organisation avant, pendant et après le Salon, l'étude permet de détailler chaque point et de découvrir les éventuels problèmes afin de fixer des pistes d'améliorations. Le directeur explique: </w:t>
      </w:r>
      <w:r w:rsidRPr="00BB5473">
        <w:rPr>
          <w:i/>
          <w:iCs/>
          <w:sz w:val="24"/>
          <w:szCs w:val="24"/>
          <w:lang w:val="fr-FR"/>
        </w:rPr>
        <w:t>"Les chiffres nous permettent de confirmer et comptabiliser des aspects factuels. Ces derniers confirment les découvertes empiriques faites lors de la séance débriefing et de différentes discussions".</w:t>
      </w:r>
    </w:p>
    <w:p w14:paraId="01B9B9CF" w14:textId="77777777" w:rsidR="006E742D" w:rsidRPr="00C91815" w:rsidRDefault="006E742D" w:rsidP="006E742D">
      <w:pPr>
        <w:spacing w:after="0"/>
        <w:jc w:val="both"/>
        <w:rPr>
          <w:sz w:val="24"/>
          <w:szCs w:val="24"/>
          <w:lang w:val="fr-FR"/>
        </w:rPr>
      </w:pPr>
    </w:p>
    <w:p w14:paraId="4D19DFAA" w14:textId="77777777" w:rsidR="006E742D" w:rsidRPr="00C91815" w:rsidRDefault="006E742D" w:rsidP="006E742D">
      <w:pPr>
        <w:spacing w:after="0"/>
        <w:jc w:val="both"/>
        <w:rPr>
          <w:b/>
          <w:bCs/>
          <w:sz w:val="24"/>
          <w:szCs w:val="24"/>
          <w:lang w:val="fr-FR"/>
        </w:rPr>
      </w:pPr>
      <w:r w:rsidRPr="00C91815">
        <w:rPr>
          <w:b/>
          <w:bCs/>
          <w:sz w:val="24"/>
          <w:szCs w:val="24"/>
          <w:lang w:val="fr-FR"/>
        </w:rPr>
        <w:t>Des aspects qualitatifs en ligne et cohérents</w:t>
      </w:r>
    </w:p>
    <w:p w14:paraId="74A64FB4" w14:textId="77777777" w:rsidR="006E742D" w:rsidRPr="00BB5473" w:rsidRDefault="006E742D" w:rsidP="006E742D">
      <w:pPr>
        <w:spacing w:after="0"/>
        <w:jc w:val="both"/>
        <w:rPr>
          <w:i/>
          <w:iCs/>
          <w:sz w:val="24"/>
          <w:szCs w:val="24"/>
          <w:lang w:val="fr-FR"/>
        </w:rPr>
      </w:pPr>
      <w:r w:rsidRPr="00C91815">
        <w:rPr>
          <w:sz w:val="24"/>
          <w:szCs w:val="24"/>
          <w:lang w:val="fr-FR"/>
        </w:rPr>
        <w:t xml:space="preserve">Les exposants participants ont non seulement répondu au questionnaire par la qualification des différents aspects, mais nombre d’entre eux ont également enrichi leur participation de commentaires, explications, ressentis et propositions d'améliorations. Christophe Bichsel, responsable clients ajoute: </w:t>
      </w:r>
      <w:r w:rsidRPr="00BB5473">
        <w:rPr>
          <w:i/>
          <w:iCs/>
          <w:sz w:val="24"/>
          <w:szCs w:val="24"/>
          <w:lang w:val="fr-FR"/>
        </w:rPr>
        <w:t>"Les résultats du questionnaire additionnés à ceux obtenus lors de la séance débriefing nous offrent des pistes de grande valeur pour faire toujours mieux".</w:t>
      </w:r>
    </w:p>
    <w:p w14:paraId="2B4CA028" w14:textId="77777777" w:rsidR="006E742D" w:rsidRPr="00C91815" w:rsidRDefault="006E742D" w:rsidP="006E742D">
      <w:pPr>
        <w:spacing w:after="0"/>
        <w:jc w:val="both"/>
        <w:rPr>
          <w:sz w:val="24"/>
          <w:szCs w:val="24"/>
          <w:lang w:val="fr-FR"/>
        </w:rPr>
      </w:pPr>
    </w:p>
    <w:p w14:paraId="6439EF6D" w14:textId="77777777" w:rsidR="00C91815" w:rsidRDefault="00C91815">
      <w:pPr>
        <w:rPr>
          <w:b/>
          <w:bCs/>
          <w:sz w:val="24"/>
          <w:szCs w:val="24"/>
          <w:lang w:val="fr-FR"/>
        </w:rPr>
      </w:pPr>
      <w:r>
        <w:rPr>
          <w:b/>
          <w:bCs/>
          <w:sz w:val="24"/>
          <w:szCs w:val="24"/>
          <w:lang w:val="fr-FR"/>
        </w:rPr>
        <w:br w:type="page"/>
      </w:r>
    </w:p>
    <w:p w14:paraId="35A8EA6F" w14:textId="671D25A4" w:rsidR="006E742D" w:rsidRPr="00C91815" w:rsidRDefault="006E742D" w:rsidP="006E742D">
      <w:pPr>
        <w:spacing w:after="0"/>
        <w:jc w:val="both"/>
        <w:rPr>
          <w:b/>
          <w:bCs/>
          <w:sz w:val="24"/>
          <w:szCs w:val="24"/>
          <w:lang w:val="fr-FR"/>
        </w:rPr>
      </w:pPr>
      <w:r w:rsidRPr="00C91815">
        <w:rPr>
          <w:b/>
          <w:bCs/>
          <w:sz w:val="24"/>
          <w:szCs w:val="24"/>
          <w:lang w:val="fr-FR"/>
        </w:rPr>
        <w:lastRenderedPageBreak/>
        <w:t>La volonté de se surpasser</w:t>
      </w:r>
    </w:p>
    <w:p w14:paraId="2A3CE1F4" w14:textId="77777777" w:rsidR="00C91815" w:rsidRPr="00BB5473" w:rsidRDefault="006E742D" w:rsidP="00C91815">
      <w:pPr>
        <w:spacing w:after="0"/>
        <w:jc w:val="both"/>
        <w:rPr>
          <w:i/>
          <w:iCs/>
          <w:sz w:val="24"/>
          <w:szCs w:val="24"/>
          <w:lang w:val="fr-FR"/>
        </w:rPr>
      </w:pPr>
      <w:r w:rsidRPr="00C91815">
        <w:rPr>
          <w:sz w:val="24"/>
          <w:szCs w:val="24"/>
          <w:lang w:val="fr-FR"/>
        </w:rPr>
        <w:t xml:space="preserve">Si les chiffres et retours relatifs à l’édition 2024 de SIAMS sont très positifs, ils ne doivent pas servir de prétexte à se reposer sur le succès. Ce sont d’excellentes bases sur lesquelles la construction du succès futur se repose. Pierre-Yves Kohler conclut : </w:t>
      </w:r>
      <w:r w:rsidRPr="00BB5473">
        <w:rPr>
          <w:i/>
          <w:iCs/>
          <w:sz w:val="24"/>
          <w:szCs w:val="24"/>
          <w:lang w:val="fr-FR"/>
        </w:rPr>
        <w:t>"Nous voulons que le SIAMS soit toujours meilleur et que, tant les exposants que les visiteurs, continuent à le considérer comme un must à ne pas manquer, édition après édition. Merci à tous nos exposants de nous aider à toujours nous surpasser".</w:t>
      </w:r>
    </w:p>
    <w:p w14:paraId="48E71753" w14:textId="77777777" w:rsidR="00C91815" w:rsidRDefault="00C91815" w:rsidP="00C91815">
      <w:pPr>
        <w:spacing w:after="0"/>
        <w:jc w:val="both"/>
        <w:rPr>
          <w:sz w:val="24"/>
          <w:szCs w:val="24"/>
          <w:lang w:val="fr-FR"/>
        </w:rPr>
      </w:pPr>
    </w:p>
    <w:p w14:paraId="3DB8D2A0" w14:textId="7CB50E00" w:rsidR="006E742D" w:rsidRPr="00C91815" w:rsidRDefault="006E742D" w:rsidP="008C02B4">
      <w:pPr>
        <w:pBdr>
          <w:bottom w:val="single" w:sz="4" w:space="1" w:color="auto"/>
        </w:pBdr>
        <w:spacing w:after="0"/>
        <w:jc w:val="both"/>
        <w:rPr>
          <w:b/>
          <w:bCs/>
          <w:sz w:val="24"/>
          <w:szCs w:val="24"/>
          <w:lang w:val="fr-FR"/>
        </w:rPr>
      </w:pPr>
      <w:r w:rsidRPr="00C91815">
        <w:rPr>
          <w:b/>
          <w:bCs/>
          <w:sz w:val="24"/>
          <w:szCs w:val="24"/>
          <w:lang w:val="fr-FR"/>
        </w:rPr>
        <w:t>Prochains événements de SIAMS</w:t>
      </w:r>
    </w:p>
    <w:p w14:paraId="76750C5A" w14:textId="77777777" w:rsidR="006E742D" w:rsidRPr="00C91815" w:rsidRDefault="006E742D" w:rsidP="006E742D">
      <w:pPr>
        <w:spacing w:after="0"/>
        <w:jc w:val="both"/>
        <w:rPr>
          <w:sz w:val="24"/>
          <w:szCs w:val="24"/>
          <w:lang w:val="fr-FR"/>
        </w:rPr>
      </w:pPr>
      <w:r w:rsidRPr="00C91815">
        <w:rPr>
          <w:sz w:val="24"/>
          <w:szCs w:val="24"/>
          <w:lang w:val="fr-FR"/>
        </w:rPr>
        <w:t xml:space="preserve">28 octobre 2024 – Deuxième édition des Pitch </w:t>
      </w:r>
      <w:proofErr w:type="spellStart"/>
      <w:r w:rsidRPr="00C91815">
        <w:rPr>
          <w:sz w:val="24"/>
          <w:szCs w:val="24"/>
          <w:lang w:val="fr-FR"/>
        </w:rPr>
        <w:t>idé</w:t>
      </w:r>
      <w:proofErr w:type="spellEnd"/>
      <w:r w:rsidRPr="00C91815">
        <w:rPr>
          <w:sz w:val="24"/>
          <w:szCs w:val="24"/>
          <w:lang w:val="fr-FR"/>
        </w:rPr>
        <w:t xml:space="preserve"> au Forum de l’Arc</w:t>
      </w:r>
    </w:p>
    <w:p w14:paraId="0367DCCC" w14:textId="77777777" w:rsidR="006E742D" w:rsidRPr="00C91815" w:rsidRDefault="006E742D" w:rsidP="006E742D">
      <w:pPr>
        <w:spacing w:after="0"/>
        <w:jc w:val="both"/>
        <w:rPr>
          <w:sz w:val="24"/>
          <w:szCs w:val="24"/>
          <w:lang w:val="fr-FR"/>
        </w:rPr>
      </w:pPr>
      <w:r w:rsidRPr="00C91815">
        <w:rPr>
          <w:sz w:val="24"/>
          <w:szCs w:val="24"/>
          <w:lang w:val="fr-FR"/>
        </w:rPr>
        <w:t>7 au 11 avril 2025 – Deuxième édition des SIAMS TV Days</w:t>
      </w:r>
    </w:p>
    <w:p w14:paraId="428E3A94" w14:textId="77777777" w:rsidR="006E742D" w:rsidRPr="00C91815" w:rsidRDefault="006E742D" w:rsidP="006E742D">
      <w:pPr>
        <w:spacing w:after="0"/>
        <w:jc w:val="both"/>
        <w:rPr>
          <w:sz w:val="24"/>
          <w:szCs w:val="24"/>
          <w:lang w:val="fr-FR"/>
        </w:rPr>
      </w:pPr>
      <w:r w:rsidRPr="00C91815">
        <w:rPr>
          <w:sz w:val="24"/>
          <w:szCs w:val="24"/>
          <w:lang w:val="fr-FR"/>
        </w:rPr>
        <w:t>21 au 24 avril 2026 – Dix-neuvième édition de SIAMS !</w:t>
      </w:r>
    </w:p>
    <w:p w14:paraId="656A09A5" w14:textId="77777777" w:rsidR="006E742D" w:rsidRPr="00C91815" w:rsidRDefault="006E742D" w:rsidP="006E742D">
      <w:pPr>
        <w:spacing w:after="0"/>
        <w:jc w:val="both"/>
        <w:rPr>
          <w:sz w:val="24"/>
          <w:szCs w:val="24"/>
          <w:lang w:val="fr-FR"/>
        </w:rPr>
      </w:pPr>
    </w:p>
    <w:p w14:paraId="3000DC87" w14:textId="77777777" w:rsidR="006E742D" w:rsidRPr="00C91815" w:rsidRDefault="006E742D" w:rsidP="008C02B4">
      <w:pPr>
        <w:pBdr>
          <w:bottom w:val="single" w:sz="4" w:space="1" w:color="auto"/>
        </w:pBdr>
        <w:spacing w:after="0"/>
        <w:jc w:val="both"/>
        <w:rPr>
          <w:sz w:val="24"/>
          <w:szCs w:val="24"/>
          <w:lang w:val="fr-FR"/>
        </w:rPr>
      </w:pPr>
      <w:r w:rsidRPr="00C91815">
        <w:rPr>
          <w:sz w:val="24"/>
          <w:szCs w:val="24"/>
          <w:lang w:val="fr-FR"/>
        </w:rPr>
        <w:t>Les éléments ci-dessus sont d’ores et déjà planifiés, mais les organisateurs ne s’arrêtent pas là. Ils planchent également sur une prochaine manifestation du Club SIAMS et d’autres événements.</w:t>
      </w:r>
    </w:p>
    <w:p w14:paraId="2C18FBDD" w14:textId="77777777" w:rsidR="006E742D" w:rsidRPr="00C91815" w:rsidRDefault="006E742D" w:rsidP="006E742D">
      <w:pPr>
        <w:spacing w:after="0"/>
        <w:jc w:val="both"/>
        <w:rPr>
          <w:sz w:val="24"/>
          <w:szCs w:val="24"/>
          <w:lang w:val="fr-FR"/>
        </w:rPr>
      </w:pPr>
    </w:p>
    <w:p w14:paraId="0F964CAD" w14:textId="2CED0BA4" w:rsidR="006E742D" w:rsidRDefault="006E742D" w:rsidP="006E742D">
      <w:pPr>
        <w:spacing w:after="0"/>
        <w:jc w:val="both"/>
        <w:rPr>
          <w:sz w:val="24"/>
          <w:szCs w:val="24"/>
          <w:lang w:val="fr-FR"/>
        </w:rPr>
      </w:pPr>
      <w:r w:rsidRPr="00C91815">
        <w:rPr>
          <w:sz w:val="24"/>
          <w:szCs w:val="24"/>
          <w:lang w:val="fr-FR"/>
        </w:rPr>
        <w:t xml:space="preserve">Télécharger le document de synthèse : </w:t>
      </w:r>
      <w:hyperlink r:id="rId8" w:history="1">
        <w:r w:rsidR="00BD54C1" w:rsidRPr="006B10CB">
          <w:rPr>
            <w:rStyle w:val="Lienhypertexte"/>
            <w:sz w:val="24"/>
            <w:szCs w:val="24"/>
            <w:lang w:val="fr-FR"/>
          </w:rPr>
          <w:t>https://tinyurl.com/SIAMS2024-Exposants</w:t>
        </w:r>
      </w:hyperlink>
      <w:r w:rsidR="00BD54C1">
        <w:rPr>
          <w:sz w:val="24"/>
          <w:szCs w:val="24"/>
          <w:lang w:val="fr-FR"/>
        </w:rPr>
        <w:t xml:space="preserve"> </w:t>
      </w:r>
    </w:p>
    <w:p w14:paraId="429C6688" w14:textId="77777777" w:rsidR="00BB5473" w:rsidRDefault="00BB5473" w:rsidP="006E742D">
      <w:pPr>
        <w:spacing w:after="0"/>
        <w:jc w:val="both"/>
        <w:rPr>
          <w:sz w:val="24"/>
          <w:szCs w:val="24"/>
          <w:lang w:val="fr-FR"/>
        </w:rPr>
      </w:pPr>
    </w:p>
    <w:p w14:paraId="41CE5587" w14:textId="73CC3EF5" w:rsidR="00BB5473" w:rsidRDefault="007B28F8" w:rsidP="00DE5980">
      <w:pPr>
        <w:spacing w:after="0"/>
        <w:jc w:val="center"/>
        <w:rPr>
          <w:sz w:val="24"/>
          <w:szCs w:val="24"/>
          <w:lang w:val="fr-FR"/>
        </w:rPr>
      </w:pPr>
      <w:r>
        <w:rPr>
          <w:noProof/>
          <w:sz w:val="24"/>
          <w:szCs w:val="24"/>
          <w:lang w:val="fr-FR"/>
        </w:rPr>
        <w:drawing>
          <wp:inline distT="0" distB="0" distL="0" distR="0" wp14:anchorId="7D9836FC" wp14:editId="4961F518">
            <wp:extent cx="4552950" cy="3201120"/>
            <wp:effectExtent l="0" t="0" r="0" b="0"/>
            <wp:docPr id="1368311598" name="Image 1" descr="Une image contenant texte, capture d’écran, Police, Impress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311598" name="Image 1" descr="Une image contenant texte, capture d’écran, Police, Impression&#10;&#10;Description générée automatiquemen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67657" cy="3211460"/>
                    </a:xfrm>
                    <a:prstGeom prst="rect">
                      <a:avLst/>
                    </a:prstGeom>
                  </pic:spPr>
                </pic:pic>
              </a:graphicData>
            </a:graphic>
          </wp:inline>
        </w:drawing>
      </w:r>
    </w:p>
    <w:p w14:paraId="47910BEF" w14:textId="77777777" w:rsidR="00BB5473" w:rsidRDefault="00BB5473" w:rsidP="006E742D">
      <w:pPr>
        <w:spacing w:after="0"/>
        <w:jc w:val="both"/>
        <w:rPr>
          <w:sz w:val="24"/>
          <w:szCs w:val="24"/>
          <w:lang w:val="fr-FR"/>
        </w:rPr>
      </w:pPr>
    </w:p>
    <w:p w14:paraId="79800601" w14:textId="77777777" w:rsidR="0013210E" w:rsidRDefault="0013210E" w:rsidP="00A14731">
      <w:pPr>
        <w:spacing w:after="0"/>
        <w:jc w:val="both"/>
      </w:pPr>
    </w:p>
    <w:p w14:paraId="73E5D0F6" w14:textId="77777777" w:rsidR="00A14731" w:rsidRPr="00CF27A3" w:rsidRDefault="00A14731" w:rsidP="00A14731">
      <w:pPr>
        <w:tabs>
          <w:tab w:val="right" w:pos="9214"/>
        </w:tabs>
        <w:spacing w:after="0"/>
        <w:jc w:val="right"/>
        <w:rPr>
          <w:b/>
          <w:sz w:val="18"/>
          <w:szCs w:val="18"/>
        </w:rPr>
      </w:pPr>
      <w:r w:rsidRPr="00CF27A3">
        <w:rPr>
          <w:b/>
          <w:sz w:val="18"/>
          <w:szCs w:val="18"/>
        </w:rPr>
        <w:t>Contact presse</w:t>
      </w:r>
    </w:p>
    <w:p w14:paraId="528E5405" w14:textId="77777777" w:rsidR="00A14731" w:rsidRPr="00CF27A3" w:rsidRDefault="00A14731" w:rsidP="00A14731">
      <w:pPr>
        <w:spacing w:after="0"/>
        <w:jc w:val="right"/>
        <w:rPr>
          <w:sz w:val="18"/>
          <w:szCs w:val="18"/>
        </w:rPr>
      </w:pPr>
      <w:r w:rsidRPr="00CF27A3">
        <w:rPr>
          <w:b/>
          <w:sz w:val="18"/>
          <w:szCs w:val="18"/>
        </w:rPr>
        <w:t xml:space="preserve">FAJI SA  |  </w:t>
      </w:r>
      <w:r w:rsidRPr="00CF27A3">
        <w:rPr>
          <w:sz w:val="18"/>
          <w:szCs w:val="18"/>
        </w:rPr>
        <w:t>Pierre-Yves Kohler, Directeur  |  Rue industrielle 98  |  CH-2740 Moutier</w:t>
      </w:r>
    </w:p>
    <w:p w14:paraId="4CB40B42" w14:textId="5CAD8ED3" w:rsidR="005A5FE8" w:rsidRPr="00510639" w:rsidRDefault="00A14731" w:rsidP="00DE5980">
      <w:pPr>
        <w:spacing w:after="0"/>
        <w:jc w:val="right"/>
      </w:pPr>
      <w:r w:rsidRPr="00510639">
        <w:rPr>
          <w:sz w:val="18"/>
          <w:szCs w:val="18"/>
        </w:rPr>
        <w:t xml:space="preserve">T +41 32 492 70 10  | M +41 79 785 46 01  |  </w:t>
      </w:r>
      <w:hyperlink r:id="rId10" w:history="1">
        <w:r w:rsidRPr="00510639">
          <w:rPr>
            <w:rStyle w:val="Lienhypertexte"/>
            <w:sz w:val="18"/>
            <w:szCs w:val="18"/>
          </w:rPr>
          <w:t>pierre-yves.kohler@faji.ch</w:t>
        </w:r>
      </w:hyperlink>
      <w:r w:rsidRPr="00510639">
        <w:rPr>
          <w:sz w:val="18"/>
          <w:szCs w:val="18"/>
        </w:rPr>
        <w:t xml:space="preserve"> </w:t>
      </w:r>
    </w:p>
    <w:sectPr w:rsidR="005A5FE8" w:rsidRPr="00510639" w:rsidSect="004C2B91">
      <w:headerReference w:type="default" r:id="rId11"/>
      <w:footerReference w:type="default" r:id="rId12"/>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3CF3C4" w14:textId="77777777" w:rsidR="00015919" w:rsidRDefault="00015919" w:rsidP="0000784F">
      <w:pPr>
        <w:spacing w:after="0" w:line="240" w:lineRule="auto"/>
      </w:pPr>
      <w:r>
        <w:separator/>
      </w:r>
    </w:p>
  </w:endnote>
  <w:endnote w:type="continuationSeparator" w:id="0">
    <w:p w14:paraId="1D6F7A72" w14:textId="77777777" w:rsidR="00015919" w:rsidRDefault="00015919" w:rsidP="00007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8"/>
        <w:szCs w:val="18"/>
      </w:rPr>
      <w:id w:val="-1073190593"/>
      <w:docPartObj>
        <w:docPartGallery w:val="Page Numbers (Bottom of Page)"/>
        <w:docPartUnique/>
      </w:docPartObj>
    </w:sdtPr>
    <w:sdtContent>
      <w:sdt>
        <w:sdtPr>
          <w:rPr>
            <w:sz w:val="18"/>
            <w:szCs w:val="18"/>
          </w:rPr>
          <w:id w:val="-1769616900"/>
          <w:docPartObj>
            <w:docPartGallery w:val="Page Numbers (Top of Page)"/>
            <w:docPartUnique/>
          </w:docPartObj>
        </w:sdtPr>
        <w:sdtContent>
          <w:p w14:paraId="25123853" w14:textId="77777777" w:rsidR="00603F9A" w:rsidRPr="00DA0E79" w:rsidRDefault="00603F9A" w:rsidP="00603F9A">
            <w:pPr>
              <w:pStyle w:val="Pieddepage"/>
              <w:jc w:val="right"/>
              <w:rPr>
                <w:sz w:val="18"/>
                <w:szCs w:val="18"/>
              </w:rPr>
            </w:pPr>
            <w:r w:rsidRPr="00DA0E79">
              <w:rPr>
                <w:noProof/>
                <w:sz w:val="18"/>
                <w:szCs w:val="18"/>
              </w:rPr>
              <w:drawing>
                <wp:anchor distT="0" distB="0" distL="114300" distR="114300" simplePos="0" relativeHeight="251661312" behindDoc="0" locked="0" layoutInCell="1" allowOverlap="1" wp14:anchorId="47078239" wp14:editId="061B95C9">
                  <wp:simplePos x="0" y="0"/>
                  <wp:positionH relativeFrom="column">
                    <wp:posOffset>-1211377</wp:posOffset>
                  </wp:positionH>
                  <wp:positionV relativeFrom="paragraph">
                    <wp:posOffset>-243374</wp:posOffset>
                  </wp:positionV>
                  <wp:extent cx="4030935" cy="1083310"/>
                  <wp:effectExtent l="0" t="0" r="8255" b="2540"/>
                  <wp:wrapNone/>
                  <wp:docPr id="10" name="Image 10" descr="Une image contenant texte, Police, capture d’écran,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 Police, capture d’écran, blanc&#10;&#10;Description générée automatiquement"/>
                          <pic:cNvPicPr/>
                        </pic:nvPicPr>
                        <pic:blipFill rotWithShape="1">
                          <a:blip r:embed="rId1"/>
                          <a:srcRect l="-4260" r="50927"/>
                          <a:stretch/>
                        </pic:blipFill>
                        <pic:spPr bwMode="auto">
                          <a:xfrm>
                            <a:off x="0" y="0"/>
                            <a:ext cx="4030935" cy="10833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A0E79">
              <w:rPr>
                <w:sz w:val="18"/>
                <w:szCs w:val="18"/>
                <w:lang w:val="fr-FR"/>
              </w:rPr>
              <w:t xml:space="preserve">Page </w:t>
            </w:r>
            <w:r w:rsidRPr="00DA0E79">
              <w:rPr>
                <w:b/>
                <w:bCs/>
                <w:sz w:val="20"/>
                <w:szCs w:val="20"/>
              </w:rPr>
              <w:fldChar w:fldCharType="begin"/>
            </w:r>
            <w:r w:rsidRPr="00DA0E79">
              <w:rPr>
                <w:b/>
                <w:bCs/>
                <w:sz w:val="18"/>
                <w:szCs w:val="18"/>
              </w:rPr>
              <w:instrText>PAGE</w:instrText>
            </w:r>
            <w:r w:rsidRPr="00DA0E79">
              <w:rPr>
                <w:b/>
                <w:bCs/>
                <w:sz w:val="20"/>
                <w:szCs w:val="20"/>
              </w:rPr>
              <w:fldChar w:fldCharType="separate"/>
            </w:r>
            <w:r>
              <w:rPr>
                <w:b/>
                <w:bCs/>
                <w:sz w:val="20"/>
                <w:szCs w:val="20"/>
              </w:rPr>
              <w:t>3</w:t>
            </w:r>
            <w:r w:rsidRPr="00DA0E79">
              <w:rPr>
                <w:b/>
                <w:bCs/>
                <w:sz w:val="20"/>
                <w:szCs w:val="20"/>
              </w:rPr>
              <w:fldChar w:fldCharType="end"/>
            </w:r>
            <w:r w:rsidRPr="00DA0E79">
              <w:rPr>
                <w:sz w:val="18"/>
                <w:szCs w:val="18"/>
                <w:lang w:val="fr-FR"/>
              </w:rPr>
              <w:t xml:space="preserve"> sur </w:t>
            </w:r>
            <w:r w:rsidRPr="00DA0E79">
              <w:rPr>
                <w:b/>
                <w:bCs/>
                <w:sz w:val="20"/>
                <w:szCs w:val="20"/>
              </w:rPr>
              <w:fldChar w:fldCharType="begin"/>
            </w:r>
            <w:r w:rsidRPr="00DA0E79">
              <w:rPr>
                <w:b/>
                <w:bCs/>
                <w:sz w:val="18"/>
                <w:szCs w:val="18"/>
              </w:rPr>
              <w:instrText>NUMPAGES</w:instrText>
            </w:r>
            <w:r w:rsidRPr="00DA0E79">
              <w:rPr>
                <w:b/>
                <w:bCs/>
                <w:sz w:val="20"/>
                <w:szCs w:val="20"/>
              </w:rPr>
              <w:fldChar w:fldCharType="separate"/>
            </w:r>
            <w:r>
              <w:rPr>
                <w:b/>
                <w:bCs/>
                <w:sz w:val="20"/>
                <w:szCs w:val="20"/>
              </w:rPr>
              <w:t>3</w:t>
            </w:r>
            <w:r w:rsidRPr="00DA0E79">
              <w:rPr>
                <w:b/>
                <w:bCs/>
                <w:sz w:val="20"/>
                <w:szCs w:val="20"/>
              </w:rPr>
              <w:fldChar w:fldCharType="end"/>
            </w:r>
          </w:p>
        </w:sdtContent>
      </w:sdt>
    </w:sdtContent>
  </w:sdt>
  <w:p w14:paraId="66130FE5" w14:textId="6DC120BF" w:rsidR="00A343FF" w:rsidRPr="00603F9A" w:rsidRDefault="00A343FF" w:rsidP="00603F9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C2BE41" w14:textId="77777777" w:rsidR="00015919" w:rsidRDefault="00015919" w:rsidP="0000784F">
      <w:pPr>
        <w:spacing w:after="0" w:line="240" w:lineRule="auto"/>
      </w:pPr>
      <w:r>
        <w:separator/>
      </w:r>
    </w:p>
  </w:footnote>
  <w:footnote w:type="continuationSeparator" w:id="0">
    <w:p w14:paraId="63F56546" w14:textId="77777777" w:rsidR="00015919" w:rsidRDefault="00015919" w:rsidP="000078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C0F1C" w14:textId="4ED2B038" w:rsidR="0000784F" w:rsidRDefault="00747A64">
    <w:pPr>
      <w:pStyle w:val="En-tte"/>
    </w:pPr>
    <w:r>
      <w:rPr>
        <w:noProof/>
        <w:lang w:val="fr-FR"/>
      </w:rPr>
      <w:drawing>
        <wp:anchor distT="0" distB="0" distL="114300" distR="114300" simplePos="0" relativeHeight="251663360" behindDoc="1" locked="0" layoutInCell="1" allowOverlap="1" wp14:anchorId="03BF2EF0" wp14:editId="41CCE1B8">
          <wp:simplePos x="0" y="0"/>
          <wp:positionH relativeFrom="page">
            <wp:posOffset>17780</wp:posOffset>
          </wp:positionH>
          <wp:positionV relativeFrom="page">
            <wp:align>top</wp:align>
          </wp:positionV>
          <wp:extent cx="7634455" cy="1862437"/>
          <wp:effectExtent l="0" t="0" r="5080" b="5080"/>
          <wp:wrapNone/>
          <wp:docPr id="3" name="Image 3" descr="Une image contenant texte, Police, logo, carte de visi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exte, Police, logo, carte de visite&#10;&#10;Description générée automatiquement"/>
                  <pic:cNvPicPr/>
                </pic:nvPicPr>
                <pic:blipFill>
                  <a:blip r:embed="rId1"/>
                  <a:stretch>
                    <a:fillRect/>
                  </a:stretch>
                </pic:blipFill>
                <pic:spPr>
                  <a:xfrm>
                    <a:off x="0" y="0"/>
                    <a:ext cx="7634455" cy="1862437"/>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7FD"/>
    <w:rsid w:val="0000784F"/>
    <w:rsid w:val="00015919"/>
    <w:rsid w:val="0004070B"/>
    <w:rsid w:val="000C30B8"/>
    <w:rsid w:val="000C58E3"/>
    <w:rsid w:val="00117027"/>
    <w:rsid w:val="0013210E"/>
    <w:rsid w:val="002200FF"/>
    <w:rsid w:val="00382E7D"/>
    <w:rsid w:val="003C2BC6"/>
    <w:rsid w:val="003E296D"/>
    <w:rsid w:val="0040703B"/>
    <w:rsid w:val="00465127"/>
    <w:rsid w:val="004C2B91"/>
    <w:rsid w:val="004D621D"/>
    <w:rsid w:val="004E5FA0"/>
    <w:rsid w:val="00510639"/>
    <w:rsid w:val="00574E09"/>
    <w:rsid w:val="005A5FE8"/>
    <w:rsid w:val="005A7249"/>
    <w:rsid w:val="005B24E9"/>
    <w:rsid w:val="005E4293"/>
    <w:rsid w:val="005F04EB"/>
    <w:rsid w:val="00603D83"/>
    <w:rsid w:val="00603F9A"/>
    <w:rsid w:val="0065527C"/>
    <w:rsid w:val="00685B71"/>
    <w:rsid w:val="006E742D"/>
    <w:rsid w:val="00747A64"/>
    <w:rsid w:val="00762336"/>
    <w:rsid w:val="007A5CF2"/>
    <w:rsid w:val="007B28F8"/>
    <w:rsid w:val="007C2935"/>
    <w:rsid w:val="0080314D"/>
    <w:rsid w:val="008770AA"/>
    <w:rsid w:val="00887D92"/>
    <w:rsid w:val="008C02B4"/>
    <w:rsid w:val="009047FD"/>
    <w:rsid w:val="00907BFA"/>
    <w:rsid w:val="0099471E"/>
    <w:rsid w:val="00996075"/>
    <w:rsid w:val="009E6DB0"/>
    <w:rsid w:val="00A14731"/>
    <w:rsid w:val="00A343FF"/>
    <w:rsid w:val="00BB5473"/>
    <w:rsid w:val="00BD54C1"/>
    <w:rsid w:val="00C307D8"/>
    <w:rsid w:val="00C91815"/>
    <w:rsid w:val="00D90D7D"/>
    <w:rsid w:val="00DB49B7"/>
    <w:rsid w:val="00DC0A80"/>
    <w:rsid w:val="00DE319C"/>
    <w:rsid w:val="00DE5980"/>
    <w:rsid w:val="00F27BC5"/>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B8A11"/>
  <w15:chartTrackingRefBased/>
  <w15:docId w15:val="{3F4034CC-0D98-4B2E-8DF7-E892DAFA4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047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047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047F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047F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9047FD"/>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9047FD"/>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9047FD"/>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9047FD"/>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9047FD"/>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047F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047F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047FD"/>
    <w:rPr>
      <w:rFonts w:asciiTheme="minorHAnsi" w:eastAsiaTheme="majorEastAsia" w:hAnsiTheme="minorHAnsi" w:cstheme="majorBidi"/>
      <w:color w:val="0F4761" w:themeColor="accent1" w:themeShade="BF"/>
      <w:sz w:val="28"/>
      <w:szCs w:val="28"/>
    </w:rPr>
  </w:style>
  <w:style w:type="character" w:customStyle="1" w:styleId="Titre4Car">
    <w:name w:val="Titre 4 Car"/>
    <w:basedOn w:val="Policepardfaut"/>
    <w:link w:val="Titre4"/>
    <w:uiPriority w:val="9"/>
    <w:semiHidden/>
    <w:rsid w:val="009047FD"/>
    <w:rPr>
      <w:rFonts w:asciiTheme="minorHAnsi" w:eastAsiaTheme="majorEastAsia" w:hAnsiTheme="minorHAnsi" w:cstheme="majorBidi"/>
      <w:i/>
      <w:iCs/>
      <w:color w:val="0F4761" w:themeColor="accent1" w:themeShade="BF"/>
    </w:rPr>
  </w:style>
  <w:style w:type="character" w:customStyle="1" w:styleId="Titre5Car">
    <w:name w:val="Titre 5 Car"/>
    <w:basedOn w:val="Policepardfaut"/>
    <w:link w:val="Titre5"/>
    <w:uiPriority w:val="9"/>
    <w:semiHidden/>
    <w:rsid w:val="009047FD"/>
    <w:rPr>
      <w:rFonts w:asciiTheme="minorHAnsi" w:eastAsiaTheme="majorEastAsia" w:hAnsiTheme="minorHAnsi" w:cstheme="majorBidi"/>
      <w:color w:val="0F4761" w:themeColor="accent1" w:themeShade="BF"/>
    </w:rPr>
  </w:style>
  <w:style w:type="character" w:customStyle="1" w:styleId="Titre6Car">
    <w:name w:val="Titre 6 Car"/>
    <w:basedOn w:val="Policepardfaut"/>
    <w:link w:val="Titre6"/>
    <w:uiPriority w:val="9"/>
    <w:semiHidden/>
    <w:rsid w:val="009047FD"/>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sid w:val="009047FD"/>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sid w:val="009047FD"/>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9047FD"/>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rsid w:val="009047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047F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047F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047FD"/>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9047FD"/>
    <w:pPr>
      <w:spacing w:before="160"/>
      <w:jc w:val="center"/>
    </w:pPr>
    <w:rPr>
      <w:i/>
      <w:iCs/>
      <w:color w:val="404040" w:themeColor="text1" w:themeTint="BF"/>
    </w:rPr>
  </w:style>
  <w:style w:type="character" w:customStyle="1" w:styleId="CitationCar">
    <w:name w:val="Citation Car"/>
    <w:basedOn w:val="Policepardfaut"/>
    <w:link w:val="Citation"/>
    <w:uiPriority w:val="29"/>
    <w:rsid w:val="009047FD"/>
    <w:rPr>
      <w:i/>
      <w:iCs/>
      <w:color w:val="404040" w:themeColor="text1" w:themeTint="BF"/>
    </w:rPr>
  </w:style>
  <w:style w:type="paragraph" w:styleId="Paragraphedeliste">
    <w:name w:val="List Paragraph"/>
    <w:basedOn w:val="Normal"/>
    <w:uiPriority w:val="34"/>
    <w:qFormat/>
    <w:rsid w:val="009047FD"/>
    <w:pPr>
      <w:ind w:left="720"/>
      <w:contextualSpacing/>
    </w:pPr>
  </w:style>
  <w:style w:type="character" w:styleId="Accentuationintense">
    <w:name w:val="Intense Emphasis"/>
    <w:basedOn w:val="Policepardfaut"/>
    <w:uiPriority w:val="21"/>
    <w:qFormat/>
    <w:rsid w:val="009047FD"/>
    <w:rPr>
      <w:i/>
      <w:iCs/>
      <w:color w:val="0F4761" w:themeColor="accent1" w:themeShade="BF"/>
    </w:rPr>
  </w:style>
  <w:style w:type="paragraph" w:styleId="Citationintense">
    <w:name w:val="Intense Quote"/>
    <w:basedOn w:val="Normal"/>
    <w:next w:val="Normal"/>
    <w:link w:val="CitationintenseCar"/>
    <w:uiPriority w:val="30"/>
    <w:qFormat/>
    <w:rsid w:val="009047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047FD"/>
    <w:rPr>
      <w:i/>
      <w:iCs/>
      <w:color w:val="0F4761" w:themeColor="accent1" w:themeShade="BF"/>
    </w:rPr>
  </w:style>
  <w:style w:type="character" w:styleId="Rfrenceintense">
    <w:name w:val="Intense Reference"/>
    <w:basedOn w:val="Policepardfaut"/>
    <w:uiPriority w:val="32"/>
    <w:qFormat/>
    <w:rsid w:val="009047FD"/>
    <w:rPr>
      <w:b/>
      <w:bCs/>
      <w:smallCaps/>
      <w:color w:val="0F4761" w:themeColor="accent1" w:themeShade="BF"/>
      <w:spacing w:val="5"/>
    </w:rPr>
  </w:style>
  <w:style w:type="character" w:styleId="Marquedecommentaire">
    <w:name w:val="annotation reference"/>
    <w:basedOn w:val="Policepardfaut"/>
    <w:uiPriority w:val="99"/>
    <w:semiHidden/>
    <w:unhideWhenUsed/>
    <w:rsid w:val="0004070B"/>
    <w:rPr>
      <w:sz w:val="16"/>
      <w:szCs w:val="16"/>
    </w:rPr>
  </w:style>
  <w:style w:type="paragraph" w:styleId="Commentaire">
    <w:name w:val="annotation text"/>
    <w:basedOn w:val="Normal"/>
    <w:link w:val="CommentaireCar"/>
    <w:uiPriority w:val="99"/>
    <w:unhideWhenUsed/>
    <w:rsid w:val="0004070B"/>
    <w:pPr>
      <w:spacing w:line="240" w:lineRule="auto"/>
    </w:pPr>
    <w:rPr>
      <w:sz w:val="20"/>
      <w:szCs w:val="20"/>
    </w:rPr>
  </w:style>
  <w:style w:type="character" w:customStyle="1" w:styleId="CommentaireCar">
    <w:name w:val="Commentaire Car"/>
    <w:basedOn w:val="Policepardfaut"/>
    <w:link w:val="Commentaire"/>
    <w:uiPriority w:val="99"/>
    <w:rsid w:val="0004070B"/>
    <w:rPr>
      <w:sz w:val="20"/>
      <w:szCs w:val="20"/>
    </w:rPr>
  </w:style>
  <w:style w:type="paragraph" w:styleId="Objetducommentaire">
    <w:name w:val="annotation subject"/>
    <w:basedOn w:val="Commentaire"/>
    <w:next w:val="Commentaire"/>
    <w:link w:val="ObjetducommentaireCar"/>
    <w:uiPriority w:val="99"/>
    <w:semiHidden/>
    <w:unhideWhenUsed/>
    <w:rsid w:val="0004070B"/>
    <w:rPr>
      <w:b/>
      <w:bCs/>
    </w:rPr>
  </w:style>
  <w:style w:type="character" w:customStyle="1" w:styleId="ObjetducommentaireCar">
    <w:name w:val="Objet du commentaire Car"/>
    <w:basedOn w:val="CommentaireCar"/>
    <w:link w:val="Objetducommentaire"/>
    <w:uiPriority w:val="99"/>
    <w:semiHidden/>
    <w:rsid w:val="0004070B"/>
    <w:rPr>
      <w:b/>
      <w:bCs/>
      <w:sz w:val="20"/>
      <w:szCs w:val="20"/>
    </w:rPr>
  </w:style>
  <w:style w:type="paragraph" w:styleId="En-tte">
    <w:name w:val="header"/>
    <w:basedOn w:val="Normal"/>
    <w:link w:val="En-tteCar"/>
    <w:uiPriority w:val="99"/>
    <w:unhideWhenUsed/>
    <w:rsid w:val="0000784F"/>
    <w:pPr>
      <w:tabs>
        <w:tab w:val="center" w:pos="4536"/>
        <w:tab w:val="right" w:pos="9072"/>
      </w:tabs>
      <w:spacing w:after="0" w:line="240" w:lineRule="auto"/>
    </w:pPr>
  </w:style>
  <w:style w:type="character" w:customStyle="1" w:styleId="En-tteCar">
    <w:name w:val="En-tête Car"/>
    <w:basedOn w:val="Policepardfaut"/>
    <w:link w:val="En-tte"/>
    <w:uiPriority w:val="99"/>
    <w:rsid w:val="0000784F"/>
  </w:style>
  <w:style w:type="paragraph" w:styleId="Pieddepage">
    <w:name w:val="footer"/>
    <w:basedOn w:val="Normal"/>
    <w:link w:val="PieddepageCar"/>
    <w:uiPriority w:val="99"/>
    <w:unhideWhenUsed/>
    <w:rsid w:val="0000784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784F"/>
  </w:style>
  <w:style w:type="character" w:styleId="Lienhypertexte">
    <w:name w:val="Hyperlink"/>
    <w:basedOn w:val="Policepardfaut"/>
    <w:uiPriority w:val="99"/>
    <w:unhideWhenUsed/>
    <w:rsid w:val="00A14731"/>
    <w:rPr>
      <w:color w:val="467886" w:themeColor="hyperlink"/>
      <w:u w:val="single"/>
    </w:rPr>
  </w:style>
  <w:style w:type="character" w:styleId="Mentionnonrsolue">
    <w:name w:val="Unresolved Mention"/>
    <w:basedOn w:val="Policepardfaut"/>
    <w:uiPriority w:val="99"/>
    <w:semiHidden/>
    <w:unhideWhenUsed/>
    <w:rsid w:val="00BD54C1"/>
    <w:rPr>
      <w:color w:val="605E5C"/>
      <w:shd w:val="clear" w:color="auto" w:fill="E1DFDD"/>
    </w:rPr>
  </w:style>
  <w:style w:type="character" w:styleId="Lienhypertextesuivivisit">
    <w:name w:val="FollowedHyperlink"/>
    <w:basedOn w:val="Policepardfaut"/>
    <w:uiPriority w:val="99"/>
    <w:semiHidden/>
    <w:unhideWhenUsed/>
    <w:rsid w:val="000C30B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4135632">
      <w:bodyDiv w:val="1"/>
      <w:marLeft w:val="0"/>
      <w:marRight w:val="0"/>
      <w:marTop w:val="0"/>
      <w:marBottom w:val="0"/>
      <w:divBdr>
        <w:top w:val="none" w:sz="0" w:space="0" w:color="auto"/>
        <w:left w:val="none" w:sz="0" w:space="0" w:color="auto"/>
        <w:bottom w:val="none" w:sz="0" w:space="0" w:color="auto"/>
        <w:right w:val="none" w:sz="0" w:space="0" w:color="auto"/>
      </w:divBdr>
      <w:divsChild>
        <w:div w:id="16293861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SIAMS2024-Exposant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pierre-yves.kohler@faji.ch"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20" ma:contentTypeDescription="Crée un document." ma:contentTypeScope="" ma:versionID="5310eb2082618b2f230d34e87012f07c">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acb89433c6656149c34d636857724db3"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654C26-F163-4E52-9604-13B1BDAFA615}">
  <ds:schemaRefs>
    <ds:schemaRef ds:uri="http://schemas.microsoft.com/sharepoint/v3/contenttype/forms"/>
  </ds:schemaRefs>
</ds:datastoreItem>
</file>

<file path=customXml/itemProps2.xml><?xml version="1.0" encoding="utf-8"?>
<ds:datastoreItem xmlns:ds="http://schemas.openxmlformats.org/officeDocument/2006/customXml" ds:itemID="{EFC33596-D73C-48A7-A270-69B377869F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2724</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43</cp:revision>
  <cp:lastPrinted>2024-05-27T04:52:00Z</cp:lastPrinted>
  <dcterms:created xsi:type="dcterms:W3CDTF">2024-05-24T15:14:00Z</dcterms:created>
  <dcterms:modified xsi:type="dcterms:W3CDTF">2024-06-20T14:32:00Z</dcterms:modified>
</cp:coreProperties>
</file>